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BE" w:rsidRDefault="00A707BE" w:rsidP="00A70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750F0">
        <w:rPr>
          <w:rFonts w:ascii="Times New Roman" w:hAnsi="Times New Roman" w:cs="Times New Roman"/>
          <w:b/>
          <w:sz w:val="32"/>
        </w:rPr>
        <w:t xml:space="preserve">План работы Консультационного центра </w:t>
      </w:r>
    </w:p>
    <w:p w:rsidR="00A707BE" w:rsidRPr="002750F0" w:rsidRDefault="00A707BE" w:rsidP="00A70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750F0">
        <w:rPr>
          <w:rFonts w:ascii="Times New Roman" w:hAnsi="Times New Roman" w:cs="Times New Roman"/>
          <w:b/>
          <w:sz w:val="32"/>
        </w:rPr>
        <w:t>на 202</w:t>
      </w:r>
      <w:r>
        <w:rPr>
          <w:rFonts w:ascii="Times New Roman" w:hAnsi="Times New Roman" w:cs="Times New Roman"/>
          <w:b/>
          <w:sz w:val="32"/>
        </w:rPr>
        <w:t>1</w:t>
      </w:r>
      <w:r w:rsidRPr="002750F0">
        <w:rPr>
          <w:rFonts w:ascii="Times New Roman" w:hAnsi="Times New Roman" w:cs="Times New Roman"/>
          <w:b/>
          <w:sz w:val="32"/>
        </w:rPr>
        <w:t xml:space="preserve"> – 202</w:t>
      </w:r>
      <w:r>
        <w:rPr>
          <w:rFonts w:ascii="Times New Roman" w:hAnsi="Times New Roman" w:cs="Times New Roman"/>
          <w:b/>
          <w:sz w:val="32"/>
        </w:rPr>
        <w:t>2</w:t>
      </w:r>
      <w:r w:rsidRPr="002750F0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A707BE" w:rsidRPr="002750F0" w:rsidRDefault="00A707BE" w:rsidP="00A707BE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189"/>
        <w:gridCol w:w="1923"/>
        <w:gridCol w:w="2555"/>
      </w:tblGrid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Проводимые мероприятия 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707BE" w:rsidRPr="003236ED" w:rsidTr="0013366A">
        <w:trPr>
          <w:trHeight w:val="70"/>
        </w:trPr>
        <w:tc>
          <w:tcPr>
            <w:tcW w:w="10564" w:type="dxa"/>
            <w:gridSpan w:val="4"/>
          </w:tcPr>
          <w:p w:rsidR="00A707BE" w:rsidRPr="004D6036" w:rsidRDefault="00A707BE" w:rsidP="0013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36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мероприятия: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графика работы специалистов консультационного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заведующего Саламатова Т.П.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Информирование о предоставляемой услуге (размещение информации на официальном сайте ДОУ)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заведующего Саламатова Т.П.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Разработка консультационных материалов для размещения на сайте ДОУ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о деятельности консультационного центра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заведующего Саламатова Т.П.</w:t>
            </w:r>
          </w:p>
        </w:tc>
      </w:tr>
      <w:tr w:rsidR="00A707BE" w:rsidRPr="003236ED" w:rsidTr="0013366A">
        <w:tc>
          <w:tcPr>
            <w:tcW w:w="10564" w:type="dxa"/>
            <w:gridSpan w:val="4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D603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родителями (законными представителями) детей, не посещающих дошкольные образовательные учреждения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Размещение и обновление методических материалов в специальном разделе на официальном сайте ДОУ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заведующего Саламатова Т.П.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Прием, учет и обработка обращений за предоставлением консультативной помощи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Саламатова Т.П. Руководитель центра Новокшонова А.А. </w:t>
            </w:r>
          </w:p>
        </w:tc>
      </w:tr>
      <w:tr w:rsidR="00A707BE" w:rsidRPr="003236ED" w:rsidTr="0013366A">
        <w:tc>
          <w:tcPr>
            <w:tcW w:w="674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8" w:type="dxa"/>
          </w:tcPr>
          <w:p w:rsidR="00A707BE" w:rsidRPr="003236E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Работа специалистов по обращениям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поступившим в консультационный центр, оказание диагностической и консультативной помощи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консультационного центра</w:t>
            </w:r>
          </w:p>
        </w:tc>
      </w:tr>
      <w:tr w:rsidR="00A707BE" w:rsidRPr="003236ED" w:rsidTr="0013366A">
        <w:tc>
          <w:tcPr>
            <w:tcW w:w="674" w:type="dxa"/>
            <w:vMerge w:val="restart"/>
          </w:tcPr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890" w:type="dxa"/>
            <w:gridSpan w:val="3"/>
          </w:tcPr>
          <w:p w:rsidR="00A707BE" w:rsidRPr="004D6036" w:rsidRDefault="00A707BE" w:rsidP="00133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3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консультации</w:t>
            </w:r>
          </w:p>
        </w:tc>
      </w:tr>
      <w:tr w:rsidR="00A707BE" w:rsidRPr="003236ED" w:rsidTr="0013366A">
        <w:tc>
          <w:tcPr>
            <w:tcW w:w="674" w:type="dxa"/>
            <w:vMerge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A707BE" w:rsidRPr="0077380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38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Правила взаимоотношений с ребенком</w:t>
            </w:r>
            <w:r w:rsidRPr="007738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7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  <w:r w:rsidRPr="0032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заведующего Саламатова Т.П.</w:t>
            </w:r>
          </w:p>
        </w:tc>
      </w:tr>
      <w:tr w:rsidR="00A707BE" w:rsidRPr="003236ED" w:rsidTr="0013366A">
        <w:tc>
          <w:tcPr>
            <w:tcW w:w="674" w:type="dxa"/>
            <w:vMerge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A707BE" w:rsidRPr="0077380D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38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Режим дня — основа здоровья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</w:t>
            </w:r>
            <w:r w:rsidRPr="007738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!</w:t>
            </w:r>
            <w:r w:rsidRPr="007738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</w:pPr>
            <w:r w:rsidRPr="00992FC4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555" w:type="dxa"/>
          </w:tcPr>
          <w:p w:rsidR="00A707BE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ЛФК</w:t>
            </w:r>
          </w:p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Л.А.</w:t>
            </w:r>
          </w:p>
        </w:tc>
      </w:tr>
      <w:tr w:rsidR="00A707BE" w:rsidRPr="003236ED" w:rsidTr="0013366A">
        <w:tc>
          <w:tcPr>
            <w:tcW w:w="674" w:type="dxa"/>
            <w:vMerge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A707BE" w:rsidRPr="002750F0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50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домашней развивающей среды</w:t>
            </w: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</w:pPr>
            <w:r w:rsidRPr="00992FC4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логопед  Новокшонова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707BE" w:rsidRPr="003236ED" w:rsidTr="0013366A">
        <w:trPr>
          <w:trHeight w:val="549"/>
        </w:trPr>
        <w:tc>
          <w:tcPr>
            <w:tcW w:w="674" w:type="dxa"/>
            <w:vMerge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A707BE" w:rsidRPr="002750F0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50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Согласие между родителями – это важно!</w:t>
            </w: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</w:pPr>
            <w:r w:rsidRPr="00992FC4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дефектолог Глушкова Н.Е.</w:t>
            </w:r>
          </w:p>
        </w:tc>
      </w:tr>
      <w:tr w:rsidR="00A707BE" w:rsidRPr="003236ED" w:rsidTr="0013366A">
        <w:tc>
          <w:tcPr>
            <w:tcW w:w="674" w:type="dxa"/>
            <w:vMerge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A707BE" w:rsidRPr="002750F0" w:rsidRDefault="00A707BE" w:rsidP="0013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50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занять ребенка дома</w:t>
            </w:r>
            <w:r w:rsidRPr="00275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7" w:type="dxa"/>
          </w:tcPr>
          <w:p w:rsidR="00A707BE" w:rsidRDefault="00A707BE" w:rsidP="0013366A">
            <w:pPr>
              <w:jc w:val="center"/>
            </w:pPr>
            <w:r w:rsidRPr="00992FC4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555" w:type="dxa"/>
          </w:tcPr>
          <w:p w:rsidR="00A707BE" w:rsidRPr="003236ED" w:rsidRDefault="00A707BE" w:rsidP="0013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Кузнецова О.А.</w:t>
            </w:r>
          </w:p>
        </w:tc>
      </w:tr>
    </w:tbl>
    <w:p w:rsidR="00A707BE" w:rsidRDefault="00A707BE" w:rsidP="00A707BE">
      <w:pPr>
        <w:rPr>
          <w:rFonts w:ascii="Times New Roman" w:hAnsi="Times New Roman" w:cs="Times New Roman"/>
          <w:sz w:val="28"/>
        </w:rPr>
      </w:pPr>
    </w:p>
    <w:p w:rsidR="00A707BE" w:rsidRDefault="00A707BE" w:rsidP="00A707BE">
      <w:r>
        <w:rPr>
          <w:rFonts w:ascii="Times New Roman" w:hAnsi="Times New Roman" w:cs="Times New Roman"/>
          <w:sz w:val="28"/>
        </w:rPr>
        <w:t xml:space="preserve">Заведующий МКДОУ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Хрулева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D72D3" w:rsidRDefault="00FD72D3"/>
    <w:sectPr w:rsidR="00FD72D3" w:rsidSect="002750F0"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BE"/>
    <w:rsid w:val="00A707BE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314B"/>
  <w15:chartTrackingRefBased/>
  <w15:docId w15:val="{3F4FB1D5-06BC-41A1-8B65-52DEBAA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7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1</cp:revision>
  <dcterms:created xsi:type="dcterms:W3CDTF">2021-12-06T12:07:00Z</dcterms:created>
  <dcterms:modified xsi:type="dcterms:W3CDTF">2021-12-06T12:09:00Z</dcterms:modified>
</cp:coreProperties>
</file>